
<file path=[Content_Types].xml><?xml version="1.0" encoding="utf-8"?>
<Types xmlns="http://schemas.openxmlformats.org/package/2006/content-types">
  <Default Extension="rels" ContentType="application/vnd.openxmlformats-package.relationships+xml"/>
  <Default Extension="bin" ContentType="application/vnd.openxmlformats-officedocument.oleObject"/>
  <Default Extension="wmf" ContentType="image/x-wmf"/>
  <Default Extension="xml" ContentType="application/vnd.openxmlformats-officedocument.wordprocessingml.numbering+xml"/>
  <Override PartName="/word/styles.xml" ContentType="application/vnd.openxmlformats-officedocument.wordprocessingml.styles+xml"/>
  <Override PartName="/word/document.xml" ContentType="application/vnd.openxmlformats-officedocument.wordprocessingml.document.main+xml"/>
</Types>
</file>

<file path=_rels/.rels><?xml version="1.0" encoding="UTF-8"?><Relationships xmlns="http://schemas.openxmlformats.org/package/2006/relationships"><Relationship Target="word/document.xml" Id="pkgRId0" Type="http://schemas.openxmlformats.org/officeDocument/2006/relationships/officeDocument" /></Relationships>
</file>

<file path=word/document.xml><?xml version="1.0" encoding="utf-8"?>
<w:document xmlns:w="http://schemas.openxmlformats.org/wordprocessingml/2006/main">
  <w:body>
    <w:p>
      <w:pPr>
        <w:spacing w:before="0" w:after="20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The "TrellisData" table for this example was constructed from scratch, using TIBCO Enterprise Runtime for R (TERR). </w:t>
      </w:r>
    </w:p>
    <w:p>
      <w:pPr>
        <w:spacing w:before="0" w:after="20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It has been imported into the "</w:t>
      </w:r>
      <w:r>
        <w:rPr>
          <w:rFonts w:ascii="Calibri" w:hAnsi="Calibri" w:cs="Calibri" w:eastAsia="Calibri"/>
          <w:b/>
          <w:color w:val="auto"/>
          <w:spacing w:val="0"/>
          <w:position w:val="0"/>
          <w:sz w:val="22"/>
          <w:shd w:fill="auto" w:val="clear"/>
        </w:rPr>
        <w:t xml:space="preserve">ScatterPlotArrays - uncoupled x-axes.dxp</w:t>
      </w:r>
      <w:r>
        <w:rPr>
          <w:rFonts w:ascii="Calibri" w:hAnsi="Calibri" w:cs="Calibri" w:eastAsia="Calibri"/>
          <w:color w:val="auto"/>
          <w:spacing w:val="0"/>
          <w:position w:val="0"/>
          <w:sz w:val="22"/>
          <w:shd w:fill="auto" w:val="clear"/>
        </w:rPr>
        <w:t xml:space="preserve">" file from the "</w:t>
      </w:r>
      <w:r>
        <w:rPr>
          <w:rFonts w:ascii="Calibri" w:hAnsi="Calibri" w:cs="Calibri" w:eastAsia="Calibri"/>
          <w:b/>
          <w:color w:val="auto"/>
          <w:spacing w:val="0"/>
          <w:position w:val="0"/>
          <w:sz w:val="22"/>
          <w:shd w:fill="auto" w:val="clear"/>
        </w:rPr>
        <w:t xml:space="preserve">TrellisDataS.sbdf</w:t>
      </w:r>
      <w:r>
        <w:rPr>
          <w:rFonts w:ascii="Calibri" w:hAnsi="Calibri" w:cs="Calibri" w:eastAsia="Calibri"/>
          <w:color w:val="auto"/>
          <w:spacing w:val="0"/>
          <w:position w:val="0"/>
          <w:sz w:val="22"/>
          <w:shd w:fill="auto" w:val="clear"/>
        </w:rPr>
        <w:t xml:space="preserve">" file that is also attached to this knowledge base article, then embedded in the DXP file.</w:t>
      </w:r>
    </w:p>
    <w:p>
      <w:pPr>
        <w:spacing w:before="0" w:after="20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This image shows the data table in a Table visualization:</w:t>
      </w:r>
    </w:p>
    <w:p>
      <w:pPr>
        <w:spacing w:before="0" w:after="200" w:line="240"/>
        <w:ind w:right="0" w:left="0" w:firstLine="0"/>
        <w:jc w:val="left"/>
        <w:rPr>
          <w:rFonts w:ascii="Calibri" w:hAnsi="Calibri" w:cs="Calibri" w:eastAsia="Calibri"/>
          <w:color w:val="auto"/>
          <w:spacing w:val="0"/>
          <w:position w:val="0"/>
          <w:sz w:val="22"/>
          <w:shd w:fill="auto" w:val="clear"/>
        </w:rPr>
      </w:pPr>
      <w:r>
        <w:object w:dxaOrig="8848" w:dyaOrig="4697">
          <v:rect xmlns:o="urn:schemas-microsoft-com:office:office" xmlns:v="urn:schemas-microsoft-com:vml" id="rectole0000000000" style="width:442.400000pt;height:234.850000pt" o:preferrelative="t" o:ole="">
            <o:lock v:ext="edit"/>
            <v:imagedata xmlns:r="http://schemas.openxmlformats.org/officeDocument/2006/relationships" r:id="docRId1" o:title=""/>
          </v:rect>
          <o:OLEObject xmlns:r="http://schemas.openxmlformats.org/officeDocument/2006/relationships" xmlns:o="urn:schemas-microsoft-com:office:office" Type="Embed" ProgID="StaticDib" DrawAspect="Content" ObjectID="0000000000" ShapeID="rectole0000000000" r:id="docRId0"/>
        </w:object>
      </w:r>
    </w:p>
    <w:p>
      <w:pPr>
        <w:spacing w:before="0" w:after="20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By design, all panels or columns in a Trellised scatter plot will have the same x-axis scale, as shown in the following image:</w:t>
      </w:r>
    </w:p>
    <w:p>
      <w:pPr>
        <w:spacing w:before="0" w:after="200" w:line="240"/>
        <w:ind w:right="0" w:left="0" w:firstLine="0"/>
        <w:jc w:val="left"/>
        <w:rPr>
          <w:rFonts w:ascii="Calibri" w:hAnsi="Calibri" w:cs="Calibri" w:eastAsia="Calibri"/>
          <w:color w:val="auto"/>
          <w:spacing w:val="0"/>
          <w:position w:val="0"/>
          <w:sz w:val="22"/>
          <w:shd w:fill="auto" w:val="clear"/>
        </w:rPr>
      </w:pPr>
      <w:r>
        <w:object w:dxaOrig="8848" w:dyaOrig="4697">
          <v:rect xmlns:o="urn:schemas-microsoft-com:office:office" xmlns:v="urn:schemas-microsoft-com:vml" id="rectole0000000001" style="width:442.400000pt;height:234.850000pt" o:preferrelative="t" o:ole="">
            <o:lock v:ext="edit"/>
            <v:imagedata xmlns:r="http://schemas.openxmlformats.org/officeDocument/2006/relationships" r:id="docRId3" o:title=""/>
          </v:rect>
          <o:OLEObject xmlns:r="http://schemas.openxmlformats.org/officeDocument/2006/relationships" xmlns:o="urn:schemas-microsoft-com:office:office" Type="Embed" ProgID="StaticDib" DrawAspect="Content" ObjectID="0000000001" ShapeID="rectole0000000001" r:id="docRId2"/>
        </w:object>
      </w:r>
    </w:p>
    <w:p>
      <w:pPr>
        <w:spacing w:before="0" w:after="20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As shown in the following two images, visually similar arrays of four parallel scatter plots (with distinct x-axis scales and the same y-axis scale) can be constructed:</w:t>
      </w:r>
    </w:p>
    <w:p>
      <w:pPr>
        <w:spacing w:before="0" w:after="200" w:line="240"/>
        <w:ind w:right="0" w:left="0" w:firstLine="0"/>
        <w:jc w:val="left"/>
        <w:rPr>
          <w:rFonts w:ascii="Calibri" w:hAnsi="Calibri" w:cs="Calibri" w:eastAsia="Calibri"/>
          <w:color w:val="auto"/>
          <w:spacing w:val="0"/>
          <w:position w:val="0"/>
          <w:sz w:val="22"/>
          <w:shd w:fill="auto" w:val="clear"/>
        </w:rPr>
      </w:pPr>
      <w:r>
        <w:object w:dxaOrig="8848" w:dyaOrig="4697">
          <v:rect xmlns:o="urn:schemas-microsoft-com:office:office" xmlns:v="urn:schemas-microsoft-com:vml" id="rectole0000000002" style="width:442.400000pt;height:234.850000pt" o:preferrelative="t" o:ole="">
            <o:lock v:ext="edit"/>
            <v:imagedata xmlns:r="http://schemas.openxmlformats.org/officeDocument/2006/relationships" r:id="docRId5" o:title=""/>
          </v:rect>
          <o:OLEObject xmlns:r="http://schemas.openxmlformats.org/officeDocument/2006/relationships" xmlns:o="urn:schemas-microsoft-com:office:office" Type="Embed" ProgID="StaticDib" DrawAspect="Content" ObjectID="0000000002" ShapeID="rectole0000000002" r:id="docRId4"/>
        </w:object>
      </w:r>
    </w:p>
    <w:p>
      <w:pPr>
        <w:spacing w:before="0" w:after="200" w:line="240"/>
        <w:ind w:right="0" w:left="0" w:firstLine="0"/>
        <w:jc w:val="left"/>
        <w:rPr>
          <w:rFonts w:ascii="Calibri" w:hAnsi="Calibri" w:cs="Calibri" w:eastAsia="Calibri"/>
          <w:color w:val="auto"/>
          <w:spacing w:val="0"/>
          <w:position w:val="0"/>
          <w:sz w:val="22"/>
          <w:shd w:fill="auto" w:val="clear"/>
        </w:rPr>
      </w:pPr>
      <w:r>
        <w:object w:dxaOrig="8848" w:dyaOrig="4697">
          <v:rect xmlns:o="urn:schemas-microsoft-com:office:office" xmlns:v="urn:schemas-microsoft-com:vml" id="rectole0000000003" style="width:442.400000pt;height:234.850000pt" o:preferrelative="t" o:ole="">
            <o:lock v:ext="edit"/>
            <v:imagedata xmlns:r="http://schemas.openxmlformats.org/officeDocument/2006/relationships" r:id="docRId7" o:title=""/>
          </v:rect>
          <o:OLEObject xmlns:r="http://schemas.openxmlformats.org/officeDocument/2006/relationships" xmlns:o="urn:schemas-microsoft-com:office:office" Type="Embed" ProgID="StaticDib" DrawAspect="Content" ObjectID="0000000003" ShapeID="rectole0000000003" r:id="docRId6"/>
        </w:object>
      </w:r>
    </w:p>
    <w:p>
      <w:pPr>
        <w:spacing w:before="0" w:after="20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The x-axis and y-axis for each scatter plot in the array are both defined using custom expressions that each us an If() condition to define the data subset to plot, as in the following example for the x-axis in the "Ariel" graph:</w:t>
      </w:r>
    </w:p>
    <w:p>
      <w:pPr>
        <w:spacing w:before="0" w:after="20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   </w:t>
      </w:r>
      <w:r>
        <w:rPr>
          <w:rFonts w:ascii="Calibri" w:hAnsi="Calibri" w:cs="Calibri" w:eastAsia="Calibri"/>
          <w:b/>
          <w:color w:val="auto"/>
          <w:spacing w:val="0"/>
          <w:position w:val="0"/>
          <w:sz w:val="22"/>
          <w:shd w:fill="auto" w:val="clear"/>
        </w:rPr>
        <w:t xml:space="preserve">If([Font]="Ariel",[Density],null)</w:t>
      </w:r>
    </w:p>
    <w:p>
      <w:pPr>
        <w:spacing w:before="0" w:after="200" w:line="240"/>
        <w:ind w:right="0" w:left="0" w:firstLine="0"/>
        <w:jc w:val="left"/>
        <w:rPr>
          <w:rFonts w:ascii="Calibri" w:hAnsi="Calibri" w:cs="Calibri" w:eastAsia="Calibri"/>
          <w:color w:val="auto"/>
          <w:spacing w:val="0"/>
          <w:position w:val="0"/>
          <w:sz w:val="22"/>
          <w:shd w:fill="auto" w:val="clear"/>
        </w:rPr>
      </w:pPr>
      <w:r>
        <w:object w:dxaOrig="8848" w:dyaOrig="4920">
          <v:rect xmlns:o="urn:schemas-microsoft-com:office:office" xmlns:v="urn:schemas-microsoft-com:vml" id="rectole0000000004" style="width:442.400000pt;height:246.000000pt" o:preferrelative="t" o:ole="">
            <o:lock v:ext="edit"/>
            <v:imagedata xmlns:r="http://schemas.openxmlformats.org/officeDocument/2006/relationships" r:id="docRId9" o:title=""/>
          </v:rect>
          <o:OLEObject xmlns:r="http://schemas.openxmlformats.org/officeDocument/2006/relationships" xmlns:o="urn:schemas-microsoft-com:office:office" Type="Embed" ProgID="StaticDib" DrawAspect="Content" ObjectID="0000000004" ShapeID="rectole0000000004" r:id="docRId8"/>
        </w:object>
      </w:r>
    </w:p>
    <w:p>
      <w:pPr>
        <w:spacing w:before="0" w:after="20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The x-axis range for each individual scatter plot is left to be defined by the filtered input data.</w:t>
      </w:r>
    </w:p>
    <w:p>
      <w:pPr>
        <w:spacing w:before="0" w:after="20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The y-axis ranges for all four graphs in each array are manually set to be the same static values (going from 0 to 1 in this example), as shown here for the "Ariel" graph:</w:t>
      </w:r>
    </w:p>
    <w:p>
      <w:pPr>
        <w:spacing w:before="0" w:after="200" w:line="240"/>
        <w:ind w:right="0" w:left="0" w:firstLine="0"/>
        <w:jc w:val="left"/>
        <w:rPr>
          <w:rFonts w:ascii="Calibri" w:hAnsi="Calibri" w:cs="Calibri" w:eastAsia="Calibri"/>
          <w:color w:val="auto"/>
          <w:spacing w:val="0"/>
          <w:position w:val="0"/>
          <w:sz w:val="22"/>
          <w:shd w:fill="auto" w:val="clear"/>
        </w:rPr>
      </w:pPr>
      <w:r>
        <w:object w:dxaOrig="8848" w:dyaOrig="7855">
          <v:rect xmlns:o="urn:schemas-microsoft-com:office:office" xmlns:v="urn:schemas-microsoft-com:vml" id="rectole0000000005" style="width:442.400000pt;height:392.750000pt" o:preferrelative="t" o:ole="">
            <o:lock v:ext="edit"/>
            <v:imagedata xmlns:r="http://schemas.openxmlformats.org/officeDocument/2006/relationships" r:id="docRId11" o:title=""/>
          </v:rect>
          <o:OLEObject xmlns:r="http://schemas.openxmlformats.org/officeDocument/2006/relationships" xmlns:o="urn:schemas-microsoft-com:office:office" Type="Embed" ProgID="StaticDib" DrawAspect="Content" ObjectID="0000000005" ShapeID="rectole0000000005" r:id="docRId10"/>
        </w:object>
      </w:r>
    </w:p>
    <w:p>
      <w:pPr>
        <w:spacing w:before="0" w:after="20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In each of the two example scatter-plot arrays, display of y-axis labels has been suppressed for three of the graphs (by unchecking the "</w:t>
      </w:r>
      <w:r>
        <w:rPr>
          <w:rFonts w:ascii="Calibri" w:hAnsi="Calibri" w:cs="Calibri" w:eastAsia="Calibri"/>
          <w:b/>
          <w:color w:val="auto"/>
          <w:spacing w:val="0"/>
          <w:position w:val="0"/>
          <w:sz w:val="22"/>
          <w:shd w:fill="auto" w:val="clear"/>
        </w:rPr>
        <w:t xml:space="preserve">Show labels</w:t>
      </w:r>
      <w:r>
        <w:rPr>
          <w:rFonts w:ascii="Calibri" w:hAnsi="Calibri" w:cs="Calibri" w:eastAsia="Calibri"/>
          <w:color w:val="auto"/>
          <w:spacing w:val="0"/>
          <w:position w:val="0"/>
          <w:sz w:val="22"/>
          <w:shd w:fill="auto" w:val="clear"/>
        </w:rPr>
        <w:t xml:space="preserve">" checkbox), to leave more space for plotting the data, as shown here for the "Courier" graph:</w:t>
      </w:r>
    </w:p>
    <w:p>
      <w:pPr>
        <w:spacing w:before="0" w:after="200" w:line="240"/>
        <w:ind w:right="0" w:left="0" w:firstLine="0"/>
        <w:jc w:val="left"/>
        <w:rPr>
          <w:rFonts w:ascii="Calibri" w:hAnsi="Calibri" w:cs="Calibri" w:eastAsia="Calibri"/>
          <w:color w:val="auto"/>
          <w:spacing w:val="0"/>
          <w:position w:val="0"/>
          <w:sz w:val="22"/>
          <w:shd w:fill="auto" w:val="clear"/>
        </w:rPr>
      </w:pPr>
      <w:r>
        <w:object w:dxaOrig="8848" w:dyaOrig="7855">
          <v:rect xmlns:o="urn:schemas-microsoft-com:office:office" xmlns:v="urn:schemas-microsoft-com:vml" id="rectole0000000006" style="width:442.400000pt;height:392.750000pt" o:preferrelative="t" o:ole="">
            <o:lock v:ext="edit"/>
            <v:imagedata xmlns:r="http://schemas.openxmlformats.org/officeDocument/2006/relationships" r:id="docRId13" o:title=""/>
          </v:rect>
          <o:OLEObject xmlns:r="http://schemas.openxmlformats.org/officeDocument/2006/relationships" xmlns:o="urn:schemas-microsoft-com:office:office" Type="Embed" ProgID="StaticDib" DrawAspect="Content" ObjectID="0000000006" ShapeID="rectole0000000006" r:id="docRId12"/>
        </w:object>
      </w:r>
    </w:p>
    <w:p>
      <w:pPr>
        <w:spacing w:before="0" w:after="20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The main Title was entered manually for each of the four graphs, to show the category it plots, as shown here for the "Courier" graph:</w:t>
      </w:r>
    </w:p>
    <w:p>
      <w:pPr>
        <w:spacing w:before="0" w:after="200" w:line="240"/>
        <w:ind w:right="0" w:left="0" w:firstLine="0"/>
        <w:jc w:val="left"/>
        <w:rPr>
          <w:rFonts w:ascii="Calibri" w:hAnsi="Calibri" w:cs="Calibri" w:eastAsia="Calibri"/>
          <w:color w:val="auto"/>
          <w:spacing w:val="0"/>
          <w:position w:val="0"/>
          <w:sz w:val="22"/>
          <w:shd w:fill="auto" w:val="clear"/>
        </w:rPr>
      </w:pPr>
      <w:r>
        <w:object w:dxaOrig="8848" w:dyaOrig="4697">
          <v:rect xmlns:o="urn:schemas-microsoft-com:office:office" xmlns:v="urn:schemas-microsoft-com:vml" id="rectole0000000007" style="width:442.400000pt;height:234.850000pt" o:preferrelative="t" o:ole="">
            <o:lock v:ext="edit"/>
            <v:imagedata xmlns:r="http://schemas.openxmlformats.org/officeDocument/2006/relationships" r:id="docRId15" o:title=""/>
          </v:rect>
          <o:OLEObject xmlns:r="http://schemas.openxmlformats.org/officeDocument/2006/relationships" xmlns:o="urn:schemas-microsoft-com:office:office" Type="Embed" ProgID="StaticDib" DrawAspect="Content" ObjectID="0000000007" ShapeID="rectole0000000007" r:id="docRId14"/>
        </w:object>
      </w:r>
    </w:p>
    <w:p>
      <w:pPr>
        <w:spacing w:before="0" w:after="20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As is also shown in the above image, the width of each individual scatter plot can be adjusted to make more effective use of available plotting area, by mouse-dragging the edges of the plots to the right and left as needed.</w:t>
      </w:r>
    </w:p>
    <w:p>
      <w:pPr>
        <w:spacing w:before="0" w:after="200" w:line="240"/>
        <w:ind w:right="0" w:left="0" w:firstLine="0"/>
        <w:jc w:val="left"/>
        <w:rPr>
          <w:rFonts w:ascii="Calibri" w:hAnsi="Calibri" w:cs="Calibri" w:eastAsia="Calibri"/>
          <w:color w:val="auto"/>
          <w:spacing w:val="0"/>
          <w:position w:val="0"/>
          <w:sz w:val="22"/>
          <w:shd w:fill="auto" w:val="clear"/>
        </w:rPr>
      </w:pPr>
    </w:p>
    <w:p>
      <w:pPr>
        <w:spacing w:before="0" w:after="200" w:line="240"/>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p>
  </w:body>
</w:document>
</file>

<file path=word/numbering.xml><?xml version="1.0" encoding="utf-8"?>
<w:numbering xmlns:w="http://schemas.openxmlformats.org/wordprocessingml/2006/main"/>
</file>

<file path=word/styles.xml><?xml version="1.0" encoding="utf-8"?>
<w:styles xmlns:w="http://schemas.openxmlformats.org/wordprocessingml/2006/main"/>
</file>

<file path=word/_rels/document.xml.rels><?xml version="1.0" encoding="UTF-8"?><Relationships xmlns="http://schemas.openxmlformats.org/package/2006/relationships"><Relationship Target="styles.xml" Id="docRId17" Type="http://schemas.openxmlformats.org/officeDocument/2006/relationships/styles" /><Relationship Target="media/image3.wmf" Id="docRId7" Type="http://schemas.openxmlformats.org/officeDocument/2006/relationships/image" /><Relationship Target="embeddings/oleObject5.bin" Id="docRId10" Type="http://schemas.openxmlformats.org/officeDocument/2006/relationships/oleObject" /><Relationship Target="embeddings/oleObject7.bin" Id="docRId14" Type="http://schemas.openxmlformats.org/officeDocument/2006/relationships/oleObject" /><Relationship Target="embeddings/oleObject1.bin" Id="docRId2" Type="http://schemas.openxmlformats.org/officeDocument/2006/relationships/oleObject" /><Relationship Target="embeddings/oleObject3.bin" Id="docRId6" Type="http://schemas.openxmlformats.org/officeDocument/2006/relationships/oleObject" /><Relationship Target="media/image0.wmf" Id="docRId1" Type="http://schemas.openxmlformats.org/officeDocument/2006/relationships/image" /><Relationship Target="media/image5.wmf" Id="docRId11" Type="http://schemas.openxmlformats.org/officeDocument/2006/relationships/image" /><Relationship Target="media/image7.wmf" Id="docRId15" Type="http://schemas.openxmlformats.org/officeDocument/2006/relationships/image" /><Relationship Target="media/image2.wmf" Id="docRId5" Type="http://schemas.openxmlformats.org/officeDocument/2006/relationships/image" /><Relationship Target="media/image4.wmf" Id="docRId9" Type="http://schemas.openxmlformats.org/officeDocument/2006/relationships/image" /><Relationship Target="embeddings/oleObject0.bin" Id="docRId0" Type="http://schemas.openxmlformats.org/officeDocument/2006/relationships/oleObject" /><Relationship Target="embeddings/oleObject6.bin" Id="docRId12" Type="http://schemas.openxmlformats.org/officeDocument/2006/relationships/oleObject" /><Relationship Target="numbering.xml" Id="docRId16" Type="http://schemas.openxmlformats.org/officeDocument/2006/relationships/numbering" /><Relationship Target="embeddings/oleObject2.bin" Id="docRId4" Type="http://schemas.openxmlformats.org/officeDocument/2006/relationships/oleObject" /><Relationship Target="embeddings/oleObject4.bin" Id="docRId8" Type="http://schemas.openxmlformats.org/officeDocument/2006/relationships/oleObject" /><Relationship Target="media/image6.wmf" Id="docRId13" Type="http://schemas.openxmlformats.org/officeDocument/2006/relationships/image" /><Relationship Target="media/image1.wmf" Id="docRId3" Type="http://schemas.openxmlformats.org/officeDocument/2006/relationships/image" /></Relationships>
</file>